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088C" w14:textId="4847D161" w:rsidR="000B50D6" w:rsidRDefault="000B50D6" w:rsidP="00274C5B">
      <w:pPr>
        <w:rPr>
          <w:rFonts w:eastAsia="Calibri"/>
          <w:iCs/>
          <w:sz w:val="28"/>
          <w:szCs w:val="28"/>
        </w:rPr>
      </w:pPr>
    </w:p>
    <w:p w14:paraId="4AF13C80" w14:textId="16C69800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АВТОНОМНЫЙ ОКРУГ - ЮГРА</w:t>
      </w:r>
    </w:p>
    <w:p w14:paraId="23AAE38D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ТЮМЕНСКАЯ ОБЛАСТЬ</w:t>
      </w:r>
    </w:p>
    <w:p w14:paraId="6DE86506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ХАНТЫ-МАНСИЙСКИЙ РАЙОН</w:t>
      </w:r>
    </w:p>
    <w:p w14:paraId="077877FE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СЕЛЬСКОЕ ПОСЕЛЕНИЕ ЦИНГАЛЫ</w:t>
      </w:r>
    </w:p>
    <w:p w14:paraId="339FF276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1A2572A2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СОВЕТ ДЕПУТАТОВ</w:t>
      </w:r>
    </w:p>
    <w:p w14:paraId="29AB7B8F" w14:textId="77777777" w:rsidR="00035E57" w:rsidRPr="00035E57" w:rsidRDefault="00035E57" w:rsidP="00035E57">
      <w:pPr>
        <w:jc w:val="center"/>
        <w:rPr>
          <w:rFonts w:eastAsia="Calibri"/>
          <w:iCs/>
          <w:sz w:val="28"/>
          <w:szCs w:val="28"/>
        </w:rPr>
      </w:pPr>
    </w:p>
    <w:p w14:paraId="32AFD419" w14:textId="77777777" w:rsidR="00035E57" w:rsidRPr="00D51752" w:rsidRDefault="00035E57" w:rsidP="00D51752">
      <w:pPr>
        <w:jc w:val="center"/>
        <w:rPr>
          <w:rFonts w:eastAsia="Calibri"/>
          <w:iCs/>
          <w:sz w:val="28"/>
          <w:szCs w:val="28"/>
        </w:rPr>
      </w:pPr>
      <w:r w:rsidRPr="00035E57">
        <w:rPr>
          <w:rFonts w:eastAsia="Calibri"/>
          <w:iCs/>
          <w:sz w:val="28"/>
          <w:szCs w:val="28"/>
        </w:rPr>
        <w:t>РЕШЕНИЕ</w:t>
      </w:r>
    </w:p>
    <w:p w14:paraId="1E6890EF" w14:textId="51D04055" w:rsidR="00035E57" w:rsidRPr="00035E57" w:rsidRDefault="00035E57" w:rsidP="00035E57">
      <w:pPr>
        <w:jc w:val="both"/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 xml:space="preserve">от </w:t>
      </w:r>
      <w:r w:rsidR="00274C5B">
        <w:rPr>
          <w:rFonts w:eastAsia="Calibri"/>
          <w:sz w:val="28"/>
          <w:szCs w:val="28"/>
        </w:rPr>
        <w:t>29</w:t>
      </w:r>
      <w:r w:rsidR="00916A0B">
        <w:rPr>
          <w:rFonts w:eastAsia="Calibri"/>
          <w:sz w:val="28"/>
          <w:szCs w:val="28"/>
        </w:rPr>
        <w:t>.</w:t>
      </w:r>
      <w:r w:rsidR="00E64F65">
        <w:rPr>
          <w:rFonts w:eastAsia="Calibri"/>
          <w:sz w:val="28"/>
          <w:szCs w:val="28"/>
        </w:rPr>
        <w:t>0</w:t>
      </w:r>
      <w:r w:rsidR="00274C5B">
        <w:rPr>
          <w:rFonts w:eastAsia="Calibri"/>
          <w:sz w:val="28"/>
          <w:szCs w:val="28"/>
        </w:rPr>
        <w:t>9</w:t>
      </w:r>
      <w:r w:rsidR="00916A0B">
        <w:rPr>
          <w:rFonts w:eastAsia="Calibri"/>
          <w:sz w:val="28"/>
          <w:szCs w:val="28"/>
        </w:rPr>
        <w:t>.20</w:t>
      </w:r>
      <w:r w:rsidR="00E64F65">
        <w:rPr>
          <w:rFonts w:eastAsia="Calibri"/>
          <w:sz w:val="28"/>
          <w:szCs w:val="28"/>
        </w:rPr>
        <w:t>25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</w:rPr>
        <w:t xml:space="preserve">                                                       </w:t>
      </w:r>
      <w:r w:rsidR="003A5C1B">
        <w:rPr>
          <w:rFonts w:eastAsia="Calibri"/>
          <w:sz w:val="28"/>
          <w:szCs w:val="28"/>
        </w:rPr>
        <w:t xml:space="preserve">            </w:t>
      </w:r>
      <w:r w:rsidRPr="00035E57">
        <w:rPr>
          <w:rFonts w:eastAsia="Calibri"/>
          <w:sz w:val="28"/>
          <w:szCs w:val="28"/>
        </w:rPr>
        <w:t xml:space="preserve"> № </w:t>
      </w:r>
      <w:r w:rsidR="00274C5B">
        <w:rPr>
          <w:rFonts w:eastAsia="Calibri"/>
          <w:sz w:val="28"/>
          <w:szCs w:val="28"/>
        </w:rPr>
        <w:t>26</w:t>
      </w:r>
    </w:p>
    <w:p w14:paraId="2C8CF01A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с. Цингалы</w:t>
      </w:r>
    </w:p>
    <w:p w14:paraId="35E3CFAA" w14:textId="77777777" w:rsidR="00035E57" w:rsidRPr="00233C5B" w:rsidRDefault="00035E57" w:rsidP="00035E57">
      <w:pPr>
        <w:jc w:val="center"/>
        <w:rPr>
          <w:rFonts w:eastAsia="Calibri"/>
          <w:sz w:val="1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723A5" w14:paraId="19D8C455" w14:textId="77777777" w:rsidTr="00C021E8">
        <w:tc>
          <w:tcPr>
            <w:tcW w:w="5211" w:type="dxa"/>
          </w:tcPr>
          <w:p w14:paraId="7FA28BC3" w14:textId="77777777" w:rsidR="009723A5" w:rsidRDefault="00233C5B" w:rsidP="00395A47">
            <w:pPr>
              <w:jc w:val="both"/>
              <w:rPr>
                <w:rFonts w:eastAsia="Calibri"/>
                <w:sz w:val="28"/>
                <w:szCs w:val="28"/>
              </w:rPr>
            </w:pPr>
            <w:r w:rsidRPr="00233C5B">
              <w:rPr>
                <w:sz w:val="28"/>
                <w:szCs w:val="28"/>
              </w:rPr>
              <w:t>О внесении изменений в решение Совета депутатов сельского поселения Цингалы от 24.12.2020 №38 «Об утверждении Положения о денежном содержании муниципальных служащих органа местного самоуправления сельского поселения Цингалы»</w:t>
            </w:r>
          </w:p>
        </w:tc>
      </w:tr>
    </w:tbl>
    <w:p w14:paraId="2BF0BA89" w14:textId="77777777" w:rsidR="007760F1" w:rsidRPr="00233C5B" w:rsidRDefault="002802C2" w:rsidP="002802C2">
      <w:pPr>
        <w:rPr>
          <w:rFonts w:eastAsia="Calibri"/>
          <w:sz w:val="1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035E57" w:rsidRPr="00035E57">
        <w:rPr>
          <w:rFonts w:eastAsia="Calibri"/>
          <w:sz w:val="28"/>
          <w:szCs w:val="28"/>
        </w:rPr>
        <w:t xml:space="preserve">              </w:t>
      </w:r>
    </w:p>
    <w:p w14:paraId="4D30E273" w14:textId="0D1E4D7B" w:rsidR="00F05044" w:rsidRPr="00F05044" w:rsidRDefault="00233C5B" w:rsidP="00F050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3C5B">
        <w:rPr>
          <w:color w:val="000000"/>
          <w:sz w:val="28"/>
          <w:szCs w:val="28"/>
        </w:rPr>
        <w:t xml:space="preserve">В соответствии со статьей 134 ТК РФ, учитывая </w:t>
      </w:r>
      <w:r w:rsidRPr="006C030D">
        <w:rPr>
          <w:color w:val="000000"/>
          <w:sz w:val="28"/>
          <w:szCs w:val="28"/>
        </w:rPr>
        <w:t xml:space="preserve">Постановление Правительства РФ от </w:t>
      </w:r>
      <w:r w:rsidR="006C030D" w:rsidRPr="006C030D">
        <w:rPr>
          <w:color w:val="000000"/>
          <w:sz w:val="28"/>
          <w:szCs w:val="28"/>
        </w:rPr>
        <w:t>04 сентября</w:t>
      </w:r>
      <w:r w:rsidRPr="006C030D">
        <w:rPr>
          <w:color w:val="000000"/>
          <w:sz w:val="28"/>
          <w:szCs w:val="28"/>
        </w:rPr>
        <w:t xml:space="preserve"> 202</w:t>
      </w:r>
      <w:r w:rsidR="006C030D" w:rsidRPr="006C030D">
        <w:rPr>
          <w:color w:val="000000"/>
          <w:sz w:val="28"/>
          <w:szCs w:val="28"/>
        </w:rPr>
        <w:t>5</w:t>
      </w:r>
      <w:r w:rsidRPr="006C030D">
        <w:rPr>
          <w:color w:val="000000"/>
          <w:sz w:val="28"/>
          <w:szCs w:val="28"/>
        </w:rPr>
        <w:t xml:space="preserve"> г. № 1</w:t>
      </w:r>
      <w:r w:rsidR="006C030D" w:rsidRPr="006C030D">
        <w:rPr>
          <w:color w:val="000000"/>
          <w:sz w:val="28"/>
          <w:szCs w:val="28"/>
        </w:rPr>
        <w:t>371</w:t>
      </w:r>
      <w:r w:rsidR="006E59B6" w:rsidRPr="006C030D">
        <w:rPr>
          <w:color w:val="000000"/>
          <w:sz w:val="28"/>
          <w:szCs w:val="28"/>
        </w:rPr>
        <w:t>,</w:t>
      </w:r>
      <w:r w:rsidR="00F05044">
        <w:rPr>
          <w:color w:val="000000"/>
          <w:sz w:val="28"/>
          <w:szCs w:val="28"/>
        </w:rPr>
        <w:t xml:space="preserve"> </w:t>
      </w:r>
    </w:p>
    <w:p w14:paraId="676C36F5" w14:textId="77777777" w:rsidR="00D51752" w:rsidRPr="00233C5B" w:rsidRDefault="00D51752" w:rsidP="00F05044">
      <w:pPr>
        <w:rPr>
          <w:rFonts w:eastAsia="Calibri"/>
          <w:sz w:val="18"/>
          <w:szCs w:val="28"/>
        </w:rPr>
      </w:pPr>
    </w:p>
    <w:p w14:paraId="3D854566" w14:textId="77777777" w:rsidR="00121C03" w:rsidRPr="00A46E59" w:rsidRDefault="00121C03" w:rsidP="00A46E59">
      <w:pPr>
        <w:jc w:val="center"/>
        <w:outlineLvl w:val="0"/>
        <w:rPr>
          <w:sz w:val="28"/>
          <w:szCs w:val="28"/>
        </w:rPr>
      </w:pPr>
      <w:r w:rsidRPr="00121C03">
        <w:rPr>
          <w:sz w:val="28"/>
          <w:szCs w:val="28"/>
        </w:rPr>
        <w:t>Совет депутатов сельского поселения Цингалы</w:t>
      </w:r>
    </w:p>
    <w:p w14:paraId="3CC41F37" w14:textId="77777777" w:rsidR="00121C03" w:rsidRPr="002711F2" w:rsidRDefault="00121C03" w:rsidP="00121C03">
      <w:pPr>
        <w:jc w:val="center"/>
        <w:rPr>
          <w:sz w:val="28"/>
          <w:szCs w:val="28"/>
        </w:rPr>
      </w:pPr>
      <w:r w:rsidRPr="002711F2">
        <w:rPr>
          <w:sz w:val="28"/>
          <w:szCs w:val="28"/>
        </w:rPr>
        <w:t>РЕШИЛ:</w:t>
      </w:r>
    </w:p>
    <w:p w14:paraId="4AEE4D8F" w14:textId="77777777" w:rsidR="00AD50E1" w:rsidRPr="00233C5B" w:rsidRDefault="00AD50E1" w:rsidP="00035E57">
      <w:pPr>
        <w:jc w:val="both"/>
        <w:rPr>
          <w:rFonts w:eastAsia="Calibri"/>
          <w:sz w:val="18"/>
          <w:szCs w:val="28"/>
        </w:rPr>
      </w:pPr>
    </w:p>
    <w:p w14:paraId="332232DA" w14:textId="77777777" w:rsidR="004C69F6" w:rsidRPr="00C021E8" w:rsidRDefault="00233C5B" w:rsidP="00233C5B">
      <w:pPr>
        <w:numPr>
          <w:ilvl w:val="0"/>
          <w:numId w:val="6"/>
        </w:numPr>
        <w:ind w:left="0" w:firstLine="375"/>
        <w:jc w:val="both"/>
        <w:rPr>
          <w:bCs/>
          <w:color w:val="000001"/>
          <w:sz w:val="28"/>
          <w:szCs w:val="28"/>
        </w:rPr>
      </w:pPr>
      <w:r w:rsidRPr="00233C5B">
        <w:rPr>
          <w:rFonts w:eastAsia="Calibri"/>
          <w:sz w:val="28"/>
          <w:szCs w:val="28"/>
        </w:rPr>
        <w:t>Внести в приложение к решению Совета депутатов сельского поселения Цингалы от 24.12.2020 № 38 «Об утверждении Положения о денежном содержании муниципальных служащих органа местного самоуправления сельского поселения Цингалы» следующие изменения</w:t>
      </w:r>
      <w:r w:rsidR="00C021E8" w:rsidRPr="00C021E8">
        <w:rPr>
          <w:rFonts w:eastAsia="Calibri"/>
          <w:sz w:val="28"/>
          <w:szCs w:val="28"/>
        </w:rPr>
        <w:t>:</w:t>
      </w:r>
    </w:p>
    <w:p w14:paraId="4205AF1C" w14:textId="77777777" w:rsidR="00C021E8" w:rsidRPr="00C021E8" w:rsidRDefault="00C021E8" w:rsidP="00C021E8">
      <w:pPr>
        <w:pStyle w:val="af7"/>
        <w:numPr>
          <w:ilvl w:val="1"/>
          <w:numId w:val="8"/>
        </w:numPr>
        <w:jc w:val="both"/>
        <w:rPr>
          <w:bCs/>
          <w:color w:val="000001"/>
          <w:sz w:val="28"/>
          <w:szCs w:val="28"/>
        </w:rPr>
      </w:pPr>
      <w:r w:rsidRPr="00C021E8">
        <w:rPr>
          <w:rFonts w:eastAsia="Calibri"/>
          <w:sz w:val="28"/>
          <w:szCs w:val="28"/>
        </w:rPr>
        <w:t xml:space="preserve"> Подпункт 2.1.1.  изложить в следующей редакции</w:t>
      </w:r>
      <w:r>
        <w:rPr>
          <w:rFonts w:eastAsia="Calibri"/>
          <w:sz w:val="28"/>
          <w:szCs w:val="28"/>
        </w:rPr>
        <w:t>:</w:t>
      </w:r>
    </w:p>
    <w:p w14:paraId="25994F54" w14:textId="77777777" w:rsidR="00E64F65" w:rsidRDefault="00C021E8" w:rsidP="00E64F65">
      <w:pPr>
        <w:pStyle w:val="af7"/>
        <w:ind w:left="79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021E8">
        <w:rPr>
          <w:rFonts w:eastAsia="Calibri"/>
          <w:sz w:val="28"/>
          <w:szCs w:val="28"/>
        </w:rPr>
        <w:t xml:space="preserve">2.1.1. </w:t>
      </w:r>
      <w:r w:rsidR="00233C5B" w:rsidRPr="00233C5B">
        <w:rPr>
          <w:rFonts w:eastAsia="Calibri"/>
          <w:sz w:val="28"/>
          <w:szCs w:val="28"/>
        </w:rPr>
        <w:t>ежемесячного должностного оклада:</w:t>
      </w:r>
    </w:p>
    <w:p w14:paraId="118209D6" w14:textId="7174B6E4" w:rsidR="00233C5B" w:rsidRPr="00E64F65" w:rsidRDefault="00233C5B" w:rsidP="00E64F65">
      <w:pPr>
        <w:jc w:val="both"/>
        <w:rPr>
          <w:rFonts w:eastAsia="Calibri"/>
          <w:sz w:val="28"/>
          <w:szCs w:val="28"/>
        </w:rPr>
      </w:pPr>
      <w:r w:rsidRPr="00E64F65">
        <w:rPr>
          <w:rFonts w:eastAsia="Calibri"/>
          <w:sz w:val="28"/>
          <w:szCs w:val="28"/>
        </w:rPr>
        <w:t xml:space="preserve">специалист /старшая должность муниципальной службы </w:t>
      </w:r>
    </w:p>
    <w:p w14:paraId="44BFFF21" w14:textId="67700C95" w:rsidR="00233C5B" w:rsidRPr="00233C5B" w:rsidRDefault="00233C5B" w:rsidP="00233C5B">
      <w:pPr>
        <w:pStyle w:val="af7"/>
        <w:ind w:left="792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 xml:space="preserve">главный специалист – </w:t>
      </w:r>
      <w:r w:rsidR="00E64F65">
        <w:rPr>
          <w:rFonts w:eastAsia="Calibri"/>
          <w:sz w:val="28"/>
          <w:szCs w:val="28"/>
        </w:rPr>
        <w:t>7</w:t>
      </w:r>
      <w:r w:rsidR="00086708">
        <w:rPr>
          <w:rFonts w:eastAsia="Calibri"/>
          <w:sz w:val="28"/>
          <w:szCs w:val="28"/>
        </w:rPr>
        <w:t>385</w:t>
      </w:r>
      <w:r w:rsidRPr="00233C5B">
        <w:rPr>
          <w:rFonts w:eastAsia="Calibri"/>
          <w:sz w:val="28"/>
          <w:szCs w:val="28"/>
        </w:rPr>
        <w:t>,0 рубля</w:t>
      </w:r>
    </w:p>
    <w:p w14:paraId="14AB6B29" w14:textId="15F5D772" w:rsidR="00233C5B" w:rsidRPr="00233C5B" w:rsidRDefault="00233C5B" w:rsidP="00233C5B">
      <w:pPr>
        <w:pStyle w:val="af7"/>
        <w:ind w:left="792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 xml:space="preserve">ведущий специалист- </w:t>
      </w:r>
      <w:r w:rsidR="00E64F65">
        <w:rPr>
          <w:rFonts w:eastAsia="Calibri"/>
          <w:sz w:val="28"/>
          <w:szCs w:val="28"/>
        </w:rPr>
        <w:t>7</w:t>
      </w:r>
      <w:r w:rsidR="00086708">
        <w:rPr>
          <w:rFonts w:eastAsia="Calibri"/>
          <w:sz w:val="28"/>
          <w:szCs w:val="28"/>
        </w:rPr>
        <w:t>328</w:t>
      </w:r>
      <w:r w:rsidRPr="00233C5B">
        <w:rPr>
          <w:rFonts w:eastAsia="Calibri"/>
          <w:sz w:val="28"/>
          <w:szCs w:val="28"/>
        </w:rPr>
        <w:t>,0 рубля</w:t>
      </w:r>
    </w:p>
    <w:p w14:paraId="0F3AB307" w14:textId="77777777" w:rsidR="00C021E8" w:rsidRPr="00C021E8" w:rsidRDefault="00233C5B" w:rsidP="00233C5B">
      <w:pPr>
        <w:pStyle w:val="af7"/>
        <w:ind w:left="0"/>
        <w:jc w:val="both"/>
        <w:rPr>
          <w:bCs/>
          <w:color w:val="000001"/>
          <w:sz w:val="28"/>
          <w:szCs w:val="28"/>
        </w:rPr>
      </w:pPr>
      <w:r w:rsidRPr="00233C5B">
        <w:rPr>
          <w:rFonts w:eastAsia="Calibri"/>
          <w:sz w:val="28"/>
          <w:szCs w:val="28"/>
        </w:rPr>
        <w:t>В случае расчета сумма оклада определяется в рублях. При определении размера оклада сумма менее 50 копеек отбрасывается, а 50 копеек и более округляется до одного рубля по правилам округления</w:t>
      </w:r>
      <w:r w:rsidR="00C021E8">
        <w:rPr>
          <w:rFonts w:eastAsia="Calibri"/>
          <w:sz w:val="28"/>
          <w:szCs w:val="28"/>
        </w:rPr>
        <w:t>»</w:t>
      </w:r>
    </w:p>
    <w:p w14:paraId="59F2D0AF" w14:textId="1A04B325" w:rsidR="00233C5B" w:rsidRDefault="00035E57" w:rsidP="00233C5B">
      <w:pPr>
        <w:pStyle w:val="af7"/>
        <w:numPr>
          <w:ilvl w:val="0"/>
          <w:numId w:val="8"/>
        </w:numPr>
        <w:ind w:left="0" w:firstLine="284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>Настоящее решение вступает в силу после его официального опубликования (обнародования)</w:t>
      </w:r>
      <w:r w:rsidR="00C021E8" w:rsidRPr="00233C5B">
        <w:rPr>
          <w:rFonts w:eastAsia="Calibri"/>
          <w:sz w:val="28"/>
          <w:szCs w:val="28"/>
        </w:rPr>
        <w:t xml:space="preserve"> и распространяет свое действие на правоотношения, возникшие с 01 </w:t>
      </w:r>
      <w:r w:rsidR="00E64F65">
        <w:rPr>
          <w:rFonts w:eastAsia="Calibri"/>
          <w:sz w:val="28"/>
          <w:szCs w:val="28"/>
        </w:rPr>
        <w:t>октября</w:t>
      </w:r>
      <w:r w:rsidR="00C021E8" w:rsidRPr="00233C5B">
        <w:rPr>
          <w:rFonts w:eastAsia="Calibri"/>
          <w:sz w:val="28"/>
          <w:szCs w:val="28"/>
        </w:rPr>
        <w:t xml:space="preserve"> 202</w:t>
      </w:r>
      <w:r w:rsidR="00E64F65">
        <w:rPr>
          <w:rFonts w:eastAsia="Calibri"/>
          <w:sz w:val="28"/>
          <w:szCs w:val="28"/>
        </w:rPr>
        <w:t>5</w:t>
      </w:r>
      <w:r w:rsidR="00C021E8" w:rsidRPr="00233C5B">
        <w:rPr>
          <w:rFonts w:eastAsia="Calibri"/>
          <w:sz w:val="28"/>
          <w:szCs w:val="28"/>
        </w:rPr>
        <w:t xml:space="preserve"> года</w:t>
      </w:r>
      <w:r w:rsidRPr="00233C5B">
        <w:rPr>
          <w:rFonts w:eastAsia="Calibri"/>
          <w:sz w:val="28"/>
          <w:szCs w:val="28"/>
        </w:rPr>
        <w:t>.</w:t>
      </w:r>
    </w:p>
    <w:p w14:paraId="533CABCE" w14:textId="77777777" w:rsidR="00555B22" w:rsidRPr="00233C5B" w:rsidRDefault="00555B22" w:rsidP="00233C5B">
      <w:pPr>
        <w:pStyle w:val="af7"/>
        <w:numPr>
          <w:ilvl w:val="0"/>
          <w:numId w:val="8"/>
        </w:numPr>
        <w:ind w:left="0" w:firstLine="284"/>
        <w:jc w:val="both"/>
        <w:rPr>
          <w:rFonts w:eastAsia="Calibri"/>
          <w:sz w:val="28"/>
          <w:szCs w:val="28"/>
        </w:rPr>
      </w:pPr>
      <w:r w:rsidRPr="00233C5B">
        <w:rPr>
          <w:rFonts w:eastAsia="Calibri"/>
          <w:sz w:val="28"/>
          <w:szCs w:val="28"/>
        </w:rPr>
        <w:t>Контроль за выполнением настоящего решения оставляю за собой.</w:t>
      </w:r>
    </w:p>
    <w:p w14:paraId="31FA70DB" w14:textId="77777777" w:rsidR="00233C5B" w:rsidRPr="00233C5B" w:rsidRDefault="00233C5B" w:rsidP="000B50D6">
      <w:pPr>
        <w:rPr>
          <w:rFonts w:eastAsia="Calibri"/>
          <w:sz w:val="18"/>
          <w:szCs w:val="28"/>
        </w:rPr>
      </w:pPr>
    </w:p>
    <w:p w14:paraId="6FC85361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Глава сельского поселения,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73339790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исполняющий полномочия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</w:p>
    <w:p w14:paraId="1D4A5BBC" w14:textId="77777777" w:rsidR="00035E57" w:rsidRP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председателя Совета депутатов</w:t>
      </w:r>
    </w:p>
    <w:p w14:paraId="48AE0ED7" w14:textId="77777777" w:rsidR="00035E57" w:rsidRDefault="00035E57" w:rsidP="00035E57">
      <w:pPr>
        <w:rPr>
          <w:rFonts w:eastAsia="Calibri"/>
          <w:sz w:val="28"/>
          <w:szCs w:val="28"/>
        </w:rPr>
      </w:pPr>
      <w:r w:rsidRPr="00035E57">
        <w:rPr>
          <w:rFonts w:eastAsia="Calibri"/>
          <w:sz w:val="28"/>
          <w:szCs w:val="28"/>
        </w:rPr>
        <w:t>сельского поселения</w:t>
      </w:r>
      <w:r w:rsidRPr="00035E57">
        <w:rPr>
          <w:rFonts w:eastAsia="Calibri"/>
          <w:sz w:val="28"/>
          <w:szCs w:val="28"/>
        </w:rPr>
        <w:tab/>
        <w:t xml:space="preserve"> </w:t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</w:r>
      <w:r w:rsidRPr="00035E57">
        <w:rPr>
          <w:rFonts w:eastAsia="Calibri"/>
          <w:sz w:val="28"/>
          <w:szCs w:val="28"/>
        </w:rPr>
        <w:tab/>
        <w:t xml:space="preserve">     А.И.</w:t>
      </w:r>
      <w:r w:rsidR="00732644">
        <w:rPr>
          <w:rFonts w:eastAsia="Calibri"/>
          <w:sz w:val="28"/>
          <w:szCs w:val="28"/>
        </w:rPr>
        <w:t xml:space="preserve"> </w:t>
      </w:r>
      <w:r w:rsidRPr="00035E57">
        <w:rPr>
          <w:rFonts w:eastAsia="Calibri"/>
          <w:sz w:val="28"/>
          <w:szCs w:val="28"/>
        </w:rPr>
        <w:t>Козлов</w:t>
      </w:r>
    </w:p>
    <w:p w14:paraId="587C3C40" w14:textId="77777777" w:rsidR="00395A47" w:rsidRPr="00160E79" w:rsidRDefault="00395A47" w:rsidP="00395A47">
      <w:pPr>
        <w:jc w:val="center"/>
        <w:rPr>
          <w:rFonts w:eastAsia="Calibri"/>
          <w:b/>
          <w:sz w:val="28"/>
          <w:szCs w:val="28"/>
        </w:rPr>
      </w:pPr>
      <w:r w:rsidRPr="00160E79">
        <w:rPr>
          <w:rFonts w:eastAsia="Calibri"/>
          <w:b/>
          <w:sz w:val="28"/>
          <w:szCs w:val="28"/>
        </w:rPr>
        <w:lastRenderedPageBreak/>
        <w:t>Пояснительная записка</w:t>
      </w:r>
    </w:p>
    <w:p w14:paraId="31203D8A" w14:textId="3EE7F942" w:rsidR="00395A47" w:rsidRPr="00160E79" w:rsidRDefault="003C0952" w:rsidP="00395A47">
      <w:pPr>
        <w:jc w:val="center"/>
        <w:rPr>
          <w:rFonts w:eastAsia="Calibri"/>
          <w:sz w:val="28"/>
          <w:szCs w:val="28"/>
        </w:rPr>
      </w:pPr>
      <w:r w:rsidRPr="00160E79">
        <w:rPr>
          <w:rFonts w:eastAsia="Calibri"/>
          <w:b/>
          <w:sz w:val="28"/>
          <w:szCs w:val="28"/>
        </w:rPr>
        <w:t>к</w:t>
      </w:r>
      <w:r w:rsidR="00395A47" w:rsidRPr="00160E79">
        <w:rPr>
          <w:rFonts w:eastAsia="Calibri"/>
          <w:b/>
          <w:sz w:val="28"/>
          <w:szCs w:val="28"/>
        </w:rPr>
        <w:t xml:space="preserve"> решени</w:t>
      </w:r>
      <w:r w:rsidRPr="00160E79">
        <w:rPr>
          <w:rFonts w:eastAsia="Calibri"/>
          <w:b/>
          <w:sz w:val="28"/>
          <w:szCs w:val="28"/>
        </w:rPr>
        <w:t>ю</w:t>
      </w:r>
      <w:r w:rsidR="00395A47" w:rsidRPr="00160E79">
        <w:rPr>
          <w:rFonts w:eastAsia="Calibri"/>
          <w:b/>
          <w:sz w:val="28"/>
          <w:szCs w:val="28"/>
        </w:rPr>
        <w:t xml:space="preserve"> Совета депутатов</w:t>
      </w:r>
      <w:r w:rsidRPr="00160E79">
        <w:rPr>
          <w:rFonts w:eastAsia="Calibri"/>
          <w:b/>
          <w:sz w:val="28"/>
          <w:szCs w:val="28"/>
        </w:rPr>
        <w:t xml:space="preserve"> сельского поселения</w:t>
      </w:r>
      <w:r w:rsidR="00395A47" w:rsidRPr="00160E79">
        <w:rPr>
          <w:rFonts w:eastAsia="Calibri"/>
          <w:b/>
          <w:sz w:val="28"/>
          <w:szCs w:val="28"/>
        </w:rPr>
        <w:t xml:space="preserve"> Цингалы от </w:t>
      </w:r>
      <w:r w:rsidR="000B50D6" w:rsidRPr="00160E79">
        <w:rPr>
          <w:rFonts w:eastAsia="Calibri"/>
          <w:b/>
          <w:sz w:val="28"/>
          <w:szCs w:val="28"/>
        </w:rPr>
        <w:t>00</w:t>
      </w:r>
      <w:r w:rsidR="00395A47" w:rsidRPr="00160E79">
        <w:rPr>
          <w:rFonts w:eastAsia="Calibri"/>
          <w:b/>
          <w:sz w:val="28"/>
          <w:szCs w:val="28"/>
        </w:rPr>
        <w:t>.</w:t>
      </w:r>
      <w:r w:rsidR="000B50D6" w:rsidRPr="00160E79">
        <w:rPr>
          <w:rFonts w:eastAsia="Calibri"/>
          <w:b/>
          <w:sz w:val="28"/>
          <w:szCs w:val="28"/>
        </w:rPr>
        <w:t>00</w:t>
      </w:r>
      <w:r w:rsidR="00395A47" w:rsidRPr="00160E79">
        <w:rPr>
          <w:rFonts w:eastAsia="Calibri"/>
          <w:b/>
          <w:sz w:val="28"/>
          <w:szCs w:val="28"/>
        </w:rPr>
        <w:t>.202</w:t>
      </w:r>
      <w:r w:rsidR="000B50D6" w:rsidRPr="00160E79">
        <w:rPr>
          <w:rFonts w:eastAsia="Calibri"/>
          <w:b/>
          <w:sz w:val="28"/>
          <w:szCs w:val="28"/>
        </w:rPr>
        <w:t>5</w:t>
      </w:r>
      <w:r w:rsidR="00395A47" w:rsidRPr="00160E79">
        <w:rPr>
          <w:rFonts w:eastAsia="Calibri"/>
          <w:b/>
          <w:sz w:val="28"/>
          <w:szCs w:val="28"/>
        </w:rPr>
        <w:t xml:space="preserve"> № </w:t>
      </w:r>
      <w:r w:rsidR="000B50D6" w:rsidRPr="00160E79">
        <w:rPr>
          <w:rFonts w:eastAsia="Calibri"/>
          <w:b/>
          <w:sz w:val="28"/>
          <w:szCs w:val="28"/>
        </w:rPr>
        <w:t>00</w:t>
      </w:r>
      <w:r w:rsidR="00395A47" w:rsidRPr="00160E79">
        <w:rPr>
          <w:rFonts w:eastAsia="Calibri"/>
          <w:b/>
          <w:sz w:val="28"/>
          <w:szCs w:val="28"/>
        </w:rPr>
        <w:t xml:space="preserve"> «О внесении изменений в решение Совета депутатов сельского поселения Цингалы от 24.12.2020 №38 «Об утверждении Положения о денежном содержании муниципальных служащих органа местного самоуправления сельского поселения Цингалы»»</w:t>
      </w:r>
    </w:p>
    <w:p w14:paraId="3CE5AC40" w14:textId="77777777" w:rsidR="00AC1062" w:rsidRPr="00395A47" w:rsidRDefault="00AC1062" w:rsidP="00395A47">
      <w:pPr>
        <w:jc w:val="center"/>
        <w:rPr>
          <w:rFonts w:eastAsia="Calibri"/>
          <w:sz w:val="28"/>
          <w:szCs w:val="28"/>
        </w:rPr>
      </w:pPr>
      <w:r w:rsidRPr="00160E79">
        <w:rPr>
          <w:rFonts w:eastAsia="Calibri"/>
          <w:sz w:val="28"/>
          <w:szCs w:val="28"/>
        </w:rPr>
        <w:t>(далее – РСД)</w:t>
      </w:r>
    </w:p>
    <w:p w14:paraId="520DFA47" w14:textId="77777777" w:rsidR="00395A47" w:rsidRPr="00395A47" w:rsidRDefault="00395A47" w:rsidP="00395A47">
      <w:pPr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</w:t>
      </w:r>
    </w:p>
    <w:p w14:paraId="7D474643" w14:textId="77777777" w:rsidR="00395A47" w:rsidRPr="00395A47" w:rsidRDefault="00395A47" w:rsidP="00395A47">
      <w:pPr>
        <w:ind w:firstLine="708"/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>В соответствии с Федеральным законом от 06.10.2003 № 131-ФЗ</w:t>
      </w:r>
      <w:r>
        <w:rPr>
          <w:rFonts w:eastAsia="Calibri"/>
          <w:sz w:val="28"/>
          <w:szCs w:val="28"/>
        </w:rPr>
        <w:t xml:space="preserve"> </w:t>
      </w:r>
      <w:r w:rsidRPr="00395A47">
        <w:rPr>
          <w:rFonts w:eastAsia="Calibri"/>
          <w:sz w:val="28"/>
          <w:szCs w:val="28"/>
        </w:rPr>
        <w:t xml:space="preserve">«Об общих </w:t>
      </w:r>
      <w:r>
        <w:rPr>
          <w:rFonts w:eastAsia="Calibri"/>
          <w:sz w:val="28"/>
          <w:szCs w:val="28"/>
        </w:rPr>
        <w:t>п</w:t>
      </w:r>
      <w:r w:rsidRPr="00395A47">
        <w:rPr>
          <w:rFonts w:eastAsia="Calibri"/>
          <w:sz w:val="28"/>
          <w:szCs w:val="28"/>
        </w:rPr>
        <w:t xml:space="preserve">ринципах </w:t>
      </w:r>
      <w:r>
        <w:rPr>
          <w:rFonts w:eastAsia="Calibri"/>
          <w:sz w:val="28"/>
          <w:szCs w:val="28"/>
        </w:rPr>
        <w:t>о</w:t>
      </w:r>
      <w:r w:rsidRPr="00395A47">
        <w:rPr>
          <w:rFonts w:eastAsia="Calibri"/>
          <w:sz w:val="28"/>
          <w:szCs w:val="28"/>
        </w:rPr>
        <w:t xml:space="preserve">рганизации местного самоуправления в Российской Федерации», законами Ханты-Мансийского автономного округа Югры от 28.12.2007 № 201-оз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>
        <w:rPr>
          <w:rFonts w:eastAsia="Calibri"/>
          <w:sz w:val="28"/>
          <w:szCs w:val="28"/>
        </w:rPr>
        <w:t>–</w:t>
      </w:r>
      <w:r w:rsidRPr="00395A47">
        <w:rPr>
          <w:rFonts w:eastAsia="Calibri"/>
          <w:sz w:val="28"/>
          <w:szCs w:val="28"/>
        </w:rPr>
        <w:t xml:space="preserve"> Ю</w:t>
      </w:r>
      <w:r>
        <w:rPr>
          <w:rFonts w:eastAsia="Calibri"/>
          <w:sz w:val="28"/>
          <w:szCs w:val="28"/>
        </w:rPr>
        <w:t>г</w:t>
      </w:r>
      <w:r w:rsidRPr="00395A47">
        <w:rPr>
          <w:rFonts w:eastAsia="Calibri"/>
          <w:sz w:val="28"/>
          <w:szCs w:val="28"/>
        </w:rPr>
        <w:t>ре» (далее</w:t>
      </w:r>
      <w:r>
        <w:rPr>
          <w:rFonts w:eastAsia="Calibri"/>
          <w:sz w:val="28"/>
          <w:szCs w:val="28"/>
        </w:rPr>
        <w:t xml:space="preserve"> –</w:t>
      </w:r>
      <w:r w:rsidRPr="00395A47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 xml:space="preserve"> </w:t>
      </w:r>
      <w:r w:rsidRPr="00395A47">
        <w:rPr>
          <w:rFonts w:eastAsia="Calibri"/>
          <w:sz w:val="28"/>
          <w:szCs w:val="28"/>
        </w:rPr>
        <w:t>№ 201-оз), от 10.04.2012 № 38-оз «О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— Югры» (далее — Закон № 38-оз), постановлением Правительства Ханты-Мансийского автономного округ</w:t>
      </w:r>
      <w:r>
        <w:rPr>
          <w:rFonts w:eastAsia="Calibri"/>
          <w:sz w:val="28"/>
          <w:szCs w:val="28"/>
        </w:rPr>
        <w:t xml:space="preserve">а Югры от 23.08.2019 № 278-п «О </w:t>
      </w:r>
      <w:r w:rsidRPr="00395A47">
        <w:rPr>
          <w:rFonts w:eastAsia="Calibri"/>
          <w:sz w:val="28"/>
          <w:szCs w:val="28"/>
        </w:rPr>
        <w:t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</w:t>
      </w:r>
      <w:r>
        <w:rPr>
          <w:rFonts w:eastAsia="Calibri"/>
          <w:sz w:val="28"/>
          <w:szCs w:val="28"/>
        </w:rPr>
        <w:t xml:space="preserve"> –</w:t>
      </w:r>
      <w:r w:rsidRPr="00395A47">
        <w:rPr>
          <w:rFonts w:eastAsia="Calibri"/>
          <w:sz w:val="28"/>
          <w:szCs w:val="28"/>
        </w:rPr>
        <w:t xml:space="preserve"> лица, замещающие муниципальные должности), муниципальных служащих в Ханты-Мансийском автономном округе — </w:t>
      </w:r>
      <w:proofErr w:type="spellStart"/>
      <w:r w:rsidRPr="00395A47">
        <w:rPr>
          <w:rFonts w:eastAsia="Calibri"/>
          <w:sz w:val="28"/>
          <w:szCs w:val="28"/>
        </w:rPr>
        <w:t>Юrpe</w:t>
      </w:r>
      <w:proofErr w:type="spellEnd"/>
      <w:r w:rsidRPr="00395A47">
        <w:rPr>
          <w:rFonts w:eastAsia="Calibri"/>
          <w:sz w:val="28"/>
          <w:szCs w:val="28"/>
        </w:rPr>
        <w:t xml:space="preserve">» (далее </w:t>
      </w:r>
      <w:r>
        <w:rPr>
          <w:rFonts w:eastAsia="Calibri"/>
          <w:sz w:val="28"/>
          <w:szCs w:val="28"/>
        </w:rPr>
        <w:t>–</w:t>
      </w:r>
      <w:r w:rsidRPr="00395A47">
        <w:rPr>
          <w:rFonts w:eastAsia="Calibri"/>
          <w:sz w:val="28"/>
          <w:szCs w:val="28"/>
        </w:rPr>
        <w:t xml:space="preserve"> Постановление №</w:t>
      </w:r>
      <w:r>
        <w:rPr>
          <w:rFonts w:eastAsia="Calibri"/>
          <w:sz w:val="28"/>
          <w:szCs w:val="28"/>
        </w:rPr>
        <w:t xml:space="preserve"> </w:t>
      </w:r>
      <w:r w:rsidRPr="00395A47">
        <w:rPr>
          <w:rFonts w:eastAsia="Calibri"/>
          <w:sz w:val="28"/>
          <w:szCs w:val="28"/>
        </w:rPr>
        <w:t xml:space="preserve">278-п) </w:t>
      </w:r>
      <w:r>
        <w:rPr>
          <w:rFonts w:eastAsia="Calibri"/>
          <w:sz w:val="28"/>
          <w:szCs w:val="28"/>
        </w:rPr>
        <w:t>принято</w:t>
      </w:r>
      <w:r w:rsidRPr="00395A47">
        <w:rPr>
          <w:rFonts w:eastAsia="Calibri"/>
          <w:sz w:val="28"/>
          <w:szCs w:val="28"/>
        </w:rPr>
        <w:t xml:space="preserve"> </w:t>
      </w:r>
      <w:r w:rsidR="00AC1062">
        <w:rPr>
          <w:rFonts w:eastAsia="Calibri"/>
          <w:sz w:val="28"/>
          <w:szCs w:val="28"/>
        </w:rPr>
        <w:t>РСД</w:t>
      </w:r>
      <w:r w:rsidRPr="00395A47">
        <w:rPr>
          <w:rFonts w:eastAsia="Calibri"/>
          <w:sz w:val="28"/>
          <w:szCs w:val="28"/>
        </w:rPr>
        <w:t xml:space="preserve"> в целях приведения состава денежного содержания </w:t>
      </w:r>
      <w:r w:rsidR="00AC1062" w:rsidRPr="00AC1062">
        <w:rPr>
          <w:rFonts w:eastAsia="Calibri"/>
          <w:sz w:val="28"/>
          <w:szCs w:val="28"/>
        </w:rPr>
        <w:t>муниципальных служащих органа местного самоуправления</w:t>
      </w:r>
      <w:r w:rsidRPr="00395A47">
        <w:rPr>
          <w:rFonts w:eastAsia="Calibri"/>
          <w:sz w:val="28"/>
          <w:szCs w:val="28"/>
        </w:rPr>
        <w:t>, в соответствии с законами № 113-оз (в редакции от 21.12.2022 № 153-оз).</w:t>
      </w:r>
    </w:p>
    <w:p w14:paraId="325F7BB1" w14:textId="77777777" w:rsidR="00395A47" w:rsidRPr="00395A47" w:rsidRDefault="00AC1062" w:rsidP="00AC106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РСД</w:t>
      </w:r>
      <w:r w:rsidR="00395A47" w:rsidRPr="00395A47">
        <w:rPr>
          <w:rFonts w:eastAsia="Calibri"/>
          <w:sz w:val="28"/>
          <w:szCs w:val="28"/>
        </w:rPr>
        <w:t xml:space="preserve"> пред</w:t>
      </w:r>
      <w:r>
        <w:rPr>
          <w:rFonts w:eastAsia="Calibri"/>
          <w:sz w:val="28"/>
          <w:szCs w:val="28"/>
        </w:rPr>
        <w:t>усматривают</w:t>
      </w:r>
      <w:r w:rsidR="00395A47" w:rsidRPr="00395A47">
        <w:rPr>
          <w:rFonts w:eastAsia="Calibri"/>
          <w:sz w:val="28"/>
          <w:szCs w:val="28"/>
        </w:rPr>
        <w:t>ся следующие изменени</w:t>
      </w:r>
      <w:r>
        <w:rPr>
          <w:rFonts w:eastAsia="Calibri"/>
          <w:sz w:val="28"/>
          <w:szCs w:val="28"/>
        </w:rPr>
        <w:t>я:</w:t>
      </w:r>
      <w:r w:rsidR="00395A47" w:rsidRPr="00395A47">
        <w:rPr>
          <w:rFonts w:eastAsia="Calibri"/>
          <w:sz w:val="28"/>
          <w:szCs w:val="28"/>
        </w:rPr>
        <w:t xml:space="preserve"> </w:t>
      </w:r>
    </w:p>
    <w:p w14:paraId="1418F8D0" w14:textId="27E52742" w:rsidR="00395A47" w:rsidRPr="00395A47" w:rsidRDefault="00AC1062" w:rsidP="00AC1062">
      <w:pPr>
        <w:ind w:firstLine="708"/>
        <w:jc w:val="both"/>
        <w:rPr>
          <w:rFonts w:eastAsia="Calibri"/>
          <w:sz w:val="28"/>
          <w:szCs w:val="28"/>
        </w:rPr>
      </w:pPr>
      <w:r w:rsidRPr="006C030D">
        <w:rPr>
          <w:rFonts w:eastAsia="Calibri"/>
          <w:sz w:val="28"/>
          <w:szCs w:val="28"/>
        </w:rPr>
        <w:t xml:space="preserve">1. </w:t>
      </w:r>
      <w:r w:rsidR="00090BF4" w:rsidRPr="00B377BC">
        <w:rPr>
          <w:rFonts w:eastAsia="Calibri"/>
          <w:sz w:val="28"/>
          <w:szCs w:val="28"/>
        </w:rPr>
        <w:t xml:space="preserve">Увеличен размер ежемесячного денежного </w:t>
      </w:r>
      <w:r w:rsidR="00090BF4">
        <w:rPr>
          <w:rFonts w:eastAsia="Calibri"/>
          <w:sz w:val="28"/>
          <w:szCs w:val="28"/>
        </w:rPr>
        <w:t>оклада</w:t>
      </w:r>
      <w:r w:rsidR="00090BF4" w:rsidRPr="00B377BC">
        <w:rPr>
          <w:rFonts w:eastAsia="Calibri"/>
          <w:sz w:val="28"/>
          <w:szCs w:val="28"/>
        </w:rPr>
        <w:t>, в связи с</w:t>
      </w:r>
      <w:r w:rsidR="00090BF4">
        <w:rPr>
          <w:rFonts w:eastAsia="Calibri"/>
          <w:sz w:val="28"/>
          <w:szCs w:val="28"/>
        </w:rPr>
        <w:t xml:space="preserve"> индексации оплаты труда  на основании </w:t>
      </w:r>
      <w:hyperlink r:id="rId7" w:history="1">
        <w:r w:rsidR="00090BF4">
          <w:rPr>
            <w:sz w:val="28"/>
            <w:szCs w:val="28"/>
          </w:rPr>
          <w:t>п</w:t>
        </w:r>
        <w:r w:rsidR="00090BF4" w:rsidRPr="005C108E">
          <w:rPr>
            <w:sz w:val="28"/>
            <w:szCs w:val="28"/>
          </w:rPr>
          <w:t>остановлени</w:t>
        </w:r>
        <w:r w:rsidR="00090BF4">
          <w:rPr>
            <w:sz w:val="28"/>
            <w:szCs w:val="28"/>
          </w:rPr>
          <w:t>я</w:t>
        </w:r>
        <w:r w:rsidR="00090BF4" w:rsidRPr="005C108E">
          <w:rPr>
            <w:sz w:val="28"/>
            <w:szCs w:val="28"/>
          </w:rPr>
          <w:t xml:space="preserve"> Правительства РФ от </w:t>
        </w:r>
        <w:r w:rsidR="00090BF4">
          <w:rPr>
            <w:sz w:val="28"/>
            <w:szCs w:val="28"/>
          </w:rPr>
          <w:t>04</w:t>
        </w:r>
        <w:r w:rsidR="00090BF4" w:rsidRPr="005C108E">
          <w:rPr>
            <w:sz w:val="28"/>
            <w:szCs w:val="28"/>
          </w:rPr>
          <w:t xml:space="preserve"> </w:t>
        </w:r>
        <w:r w:rsidR="00090BF4">
          <w:rPr>
            <w:sz w:val="28"/>
            <w:szCs w:val="28"/>
          </w:rPr>
          <w:t>сентября</w:t>
        </w:r>
        <w:r w:rsidR="00090BF4" w:rsidRPr="005C108E">
          <w:rPr>
            <w:sz w:val="28"/>
            <w:szCs w:val="28"/>
          </w:rPr>
          <w:t xml:space="preserve"> 202</w:t>
        </w:r>
        <w:r w:rsidR="00090BF4">
          <w:rPr>
            <w:sz w:val="28"/>
            <w:szCs w:val="28"/>
          </w:rPr>
          <w:t>5</w:t>
        </w:r>
        <w:r w:rsidR="00090BF4" w:rsidRPr="005C108E">
          <w:rPr>
            <w:sz w:val="28"/>
            <w:szCs w:val="28"/>
          </w:rPr>
          <w:t xml:space="preserve"> г. № 1</w:t>
        </w:r>
        <w:r w:rsidR="00090BF4">
          <w:rPr>
            <w:sz w:val="28"/>
            <w:szCs w:val="28"/>
          </w:rPr>
          <w:t>371</w:t>
        </w:r>
      </w:hyperlink>
      <w:r w:rsidR="00395A47" w:rsidRPr="006C030D">
        <w:rPr>
          <w:rFonts w:eastAsia="Calibri"/>
          <w:sz w:val="28"/>
          <w:szCs w:val="28"/>
        </w:rPr>
        <w:t>;</w:t>
      </w:r>
    </w:p>
    <w:p w14:paraId="1D0E104B" w14:textId="08D4814A" w:rsidR="00395A47" w:rsidRPr="00395A4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   </w:t>
      </w:r>
      <w:r w:rsidR="00AC1062">
        <w:rPr>
          <w:rFonts w:eastAsia="Calibri"/>
          <w:sz w:val="28"/>
          <w:szCs w:val="28"/>
        </w:rPr>
        <w:t>РСД</w:t>
      </w:r>
      <w:r w:rsidRPr="00395A47">
        <w:rPr>
          <w:rFonts w:eastAsia="Calibri"/>
          <w:sz w:val="28"/>
          <w:szCs w:val="28"/>
        </w:rPr>
        <w:t xml:space="preserve"> распространяет свое действие на правоотношения, возникшие с 1 </w:t>
      </w:r>
      <w:r w:rsidR="00E64F65">
        <w:rPr>
          <w:rFonts w:eastAsia="Calibri"/>
          <w:sz w:val="28"/>
          <w:szCs w:val="28"/>
        </w:rPr>
        <w:t>октября</w:t>
      </w:r>
      <w:r w:rsidRPr="00395A47">
        <w:rPr>
          <w:rFonts w:eastAsia="Calibri"/>
          <w:sz w:val="28"/>
          <w:szCs w:val="28"/>
        </w:rPr>
        <w:t xml:space="preserve"> 202</w:t>
      </w:r>
      <w:r w:rsidR="00E64F65">
        <w:rPr>
          <w:rFonts w:eastAsia="Calibri"/>
          <w:sz w:val="28"/>
          <w:szCs w:val="28"/>
        </w:rPr>
        <w:t>5</w:t>
      </w:r>
      <w:r w:rsidRPr="00395A47">
        <w:rPr>
          <w:rFonts w:eastAsia="Calibri"/>
          <w:sz w:val="28"/>
          <w:szCs w:val="28"/>
        </w:rPr>
        <w:t xml:space="preserve"> года. </w:t>
      </w:r>
    </w:p>
    <w:p w14:paraId="3F93C0B9" w14:textId="69E6261B" w:rsidR="00395A47" w:rsidRPr="00395A4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Вносимые изменения не снижают уровень денежного содержания муниципальных служащих, достигнутый в 202</w:t>
      </w:r>
      <w:r w:rsidR="00090BF4">
        <w:rPr>
          <w:rFonts w:eastAsia="Calibri"/>
          <w:sz w:val="28"/>
          <w:szCs w:val="28"/>
        </w:rPr>
        <w:t>5</w:t>
      </w:r>
      <w:r w:rsidRPr="00395A47">
        <w:rPr>
          <w:rFonts w:eastAsia="Calibri"/>
          <w:sz w:val="28"/>
          <w:szCs w:val="28"/>
        </w:rPr>
        <w:t xml:space="preserve"> году.</w:t>
      </w:r>
    </w:p>
    <w:p w14:paraId="22554AE2" w14:textId="77777777" w:rsidR="00395A47" w:rsidRPr="00395A4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 Данные изменения потребуют увеличения бюджетных ассигнований, предусмотренных на оплату труда, в связи с увеличением норматива расходов на оплату труда муниципальных служащих и осуществляющих свои полномочия на постоянной основе, установленного </w:t>
      </w:r>
      <w:r w:rsidRPr="006C030D">
        <w:rPr>
          <w:rFonts w:eastAsia="Calibri"/>
          <w:sz w:val="28"/>
          <w:szCs w:val="28"/>
        </w:rPr>
        <w:t>Постановлением № 278-п. Запланированы в полном объеме.</w:t>
      </w:r>
      <w:r w:rsidRPr="00395A47">
        <w:rPr>
          <w:rFonts w:eastAsia="Calibri"/>
          <w:sz w:val="28"/>
          <w:szCs w:val="28"/>
        </w:rPr>
        <w:t xml:space="preserve"> </w:t>
      </w:r>
    </w:p>
    <w:p w14:paraId="3D267321" w14:textId="77777777" w:rsidR="00395A47" w:rsidRPr="00035E57" w:rsidRDefault="00395A47" w:rsidP="00395A47">
      <w:pPr>
        <w:jc w:val="both"/>
        <w:rPr>
          <w:rFonts w:eastAsia="Calibri"/>
          <w:sz w:val="28"/>
          <w:szCs w:val="28"/>
        </w:rPr>
      </w:pPr>
      <w:r w:rsidRPr="00395A47">
        <w:rPr>
          <w:rFonts w:eastAsia="Calibri"/>
          <w:sz w:val="28"/>
          <w:szCs w:val="28"/>
        </w:rPr>
        <w:t xml:space="preserve">       Сведения, содержащие государственную и иную, охраняемую законом тайну, персональные данные, сведения служебного пользования в </w:t>
      </w:r>
      <w:r w:rsidR="00AC1062">
        <w:rPr>
          <w:rFonts w:eastAsia="Calibri"/>
          <w:sz w:val="28"/>
          <w:szCs w:val="28"/>
        </w:rPr>
        <w:t>РСД</w:t>
      </w:r>
      <w:r w:rsidRPr="00395A47">
        <w:rPr>
          <w:rFonts w:eastAsia="Calibri"/>
          <w:sz w:val="28"/>
          <w:szCs w:val="28"/>
        </w:rPr>
        <w:t xml:space="preserve"> отсутствуют.</w:t>
      </w:r>
    </w:p>
    <w:sectPr w:rsidR="00395A47" w:rsidRPr="00035E57" w:rsidSect="00395A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B142" w14:textId="77777777" w:rsidR="00F05673" w:rsidRDefault="00F05673">
      <w:r>
        <w:separator/>
      </w:r>
    </w:p>
  </w:endnote>
  <w:endnote w:type="continuationSeparator" w:id="0">
    <w:p w14:paraId="5571316C" w14:textId="77777777" w:rsidR="00F05673" w:rsidRDefault="00F0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D1F2" w14:textId="77777777" w:rsidR="00F05673" w:rsidRDefault="00F05673">
      <w:r>
        <w:separator/>
      </w:r>
    </w:p>
  </w:footnote>
  <w:footnote w:type="continuationSeparator" w:id="0">
    <w:p w14:paraId="1B8864F6" w14:textId="77777777" w:rsidR="00F05673" w:rsidRDefault="00F0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00E9"/>
    <w:multiLevelType w:val="hybridMultilevel"/>
    <w:tmpl w:val="48CAE0F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" w15:restartNumberingAfterBreak="0">
    <w:nsid w:val="26041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0A2FAF"/>
    <w:multiLevelType w:val="hybridMultilevel"/>
    <w:tmpl w:val="33941F28"/>
    <w:lvl w:ilvl="0" w:tplc="8B1064E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3A10D844">
      <w:numFmt w:val="none"/>
      <w:lvlText w:val=""/>
      <w:lvlJc w:val="left"/>
      <w:pPr>
        <w:tabs>
          <w:tab w:val="num" w:pos="360"/>
        </w:tabs>
      </w:pPr>
    </w:lvl>
    <w:lvl w:ilvl="2" w:tplc="36245810">
      <w:numFmt w:val="none"/>
      <w:lvlText w:val=""/>
      <w:lvlJc w:val="left"/>
      <w:pPr>
        <w:tabs>
          <w:tab w:val="num" w:pos="360"/>
        </w:tabs>
      </w:pPr>
    </w:lvl>
    <w:lvl w:ilvl="3" w:tplc="BB8EAEC8">
      <w:numFmt w:val="none"/>
      <w:lvlText w:val=""/>
      <w:lvlJc w:val="left"/>
      <w:pPr>
        <w:tabs>
          <w:tab w:val="num" w:pos="360"/>
        </w:tabs>
      </w:pPr>
    </w:lvl>
    <w:lvl w:ilvl="4" w:tplc="B55C3D82">
      <w:numFmt w:val="none"/>
      <w:lvlText w:val=""/>
      <w:lvlJc w:val="left"/>
      <w:pPr>
        <w:tabs>
          <w:tab w:val="num" w:pos="360"/>
        </w:tabs>
      </w:pPr>
    </w:lvl>
    <w:lvl w:ilvl="5" w:tplc="2D602D2A">
      <w:numFmt w:val="none"/>
      <w:lvlText w:val=""/>
      <w:lvlJc w:val="left"/>
      <w:pPr>
        <w:tabs>
          <w:tab w:val="num" w:pos="360"/>
        </w:tabs>
      </w:pPr>
    </w:lvl>
    <w:lvl w:ilvl="6" w:tplc="2CEA857A">
      <w:numFmt w:val="none"/>
      <w:lvlText w:val=""/>
      <w:lvlJc w:val="left"/>
      <w:pPr>
        <w:tabs>
          <w:tab w:val="num" w:pos="360"/>
        </w:tabs>
      </w:pPr>
    </w:lvl>
    <w:lvl w:ilvl="7" w:tplc="3B00E744">
      <w:numFmt w:val="none"/>
      <w:lvlText w:val=""/>
      <w:lvlJc w:val="left"/>
      <w:pPr>
        <w:tabs>
          <w:tab w:val="num" w:pos="360"/>
        </w:tabs>
      </w:pPr>
    </w:lvl>
    <w:lvl w:ilvl="8" w:tplc="DB6A32A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5774239"/>
    <w:multiLevelType w:val="multilevel"/>
    <w:tmpl w:val="713C8A96"/>
    <w:lvl w:ilvl="0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eastAsia="Calibri" w:hint="default"/>
        <w:color w:val="auto"/>
      </w:rPr>
    </w:lvl>
  </w:abstractNum>
  <w:abstractNum w:abstractNumId="5" w15:restartNumberingAfterBreak="0">
    <w:nsid w:val="361334D5"/>
    <w:multiLevelType w:val="hybridMultilevel"/>
    <w:tmpl w:val="3DB2405A"/>
    <w:lvl w:ilvl="0" w:tplc="1B76C4E6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8" w15:restartNumberingAfterBreak="0">
    <w:nsid w:val="741F1C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4FA"/>
    <w:rsid w:val="000031EE"/>
    <w:rsid w:val="000122B9"/>
    <w:rsid w:val="00013CD8"/>
    <w:rsid w:val="000321B5"/>
    <w:rsid w:val="00035E57"/>
    <w:rsid w:val="000440F6"/>
    <w:rsid w:val="00050185"/>
    <w:rsid w:val="00080501"/>
    <w:rsid w:val="00086708"/>
    <w:rsid w:val="00090BF4"/>
    <w:rsid w:val="00092BF0"/>
    <w:rsid w:val="00095A4E"/>
    <w:rsid w:val="000B4592"/>
    <w:rsid w:val="000B50D6"/>
    <w:rsid w:val="000E65F9"/>
    <w:rsid w:val="001016B1"/>
    <w:rsid w:val="001101DB"/>
    <w:rsid w:val="00121C03"/>
    <w:rsid w:val="00160E79"/>
    <w:rsid w:val="00183D34"/>
    <w:rsid w:val="001B6E32"/>
    <w:rsid w:val="00205F0E"/>
    <w:rsid w:val="00216939"/>
    <w:rsid w:val="0022045A"/>
    <w:rsid w:val="00231C52"/>
    <w:rsid w:val="00233C5B"/>
    <w:rsid w:val="00260FD7"/>
    <w:rsid w:val="00264726"/>
    <w:rsid w:val="00267235"/>
    <w:rsid w:val="002711F2"/>
    <w:rsid w:val="00273F60"/>
    <w:rsid w:val="00274C5B"/>
    <w:rsid w:val="002802C2"/>
    <w:rsid w:val="00284F06"/>
    <w:rsid w:val="002A72C6"/>
    <w:rsid w:val="002B3E53"/>
    <w:rsid w:val="002B4F2A"/>
    <w:rsid w:val="002C009A"/>
    <w:rsid w:val="002C6539"/>
    <w:rsid w:val="002F0897"/>
    <w:rsid w:val="002F1351"/>
    <w:rsid w:val="00306247"/>
    <w:rsid w:val="003132DF"/>
    <w:rsid w:val="00346A6C"/>
    <w:rsid w:val="003501C5"/>
    <w:rsid w:val="00356365"/>
    <w:rsid w:val="00361F1F"/>
    <w:rsid w:val="0036446F"/>
    <w:rsid w:val="003736FC"/>
    <w:rsid w:val="003747EC"/>
    <w:rsid w:val="0037505E"/>
    <w:rsid w:val="00375A24"/>
    <w:rsid w:val="0039573B"/>
    <w:rsid w:val="00395A47"/>
    <w:rsid w:val="003A5C1B"/>
    <w:rsid w:val="003C0952"/>
    <w:rsid w:val="003C37CC"/>
    <w:rsid w:val="004153C9"/>
    <w:rsid w:val="0042074C"/>
    <w:rsid w:val="00433B09"/>
    <w:rsid w:val="00442523"/>
    <w:rsid w:val="00443D4E"/>
    <w:rsid w:val="004517F6"/>
    <w:rsid w:val="00453C7D"/>
    <w:rsid w:val="004724E0"/>
    <w:rsid w:val="004852F1"/>
    <w:rsid w:val="00493989"/>
    <w:rsid w:val="004B0259"/>
    <w:rsid w:val="004B4B84"/>
    <w:rsid w:val="004C12EF"/>
    <w:rsid w:val="004C69F6"/>
    <w:rsid w:val="004F6920"/>
    <w:rsid w:val="005018E9"/>
    <w:rsid w:val="00516C16"/>
    <w:rsid w:val="00527F51"/>
    <w:rsid w:val="00536B93"/>
    <w:rsid w:val="00537986"/>
    <w:rsid w:val="00547F4F"/>
    <w:rsid w:val="00550E61"/>
    <w:rsid w:val="00555072"/>
    <w:rsid w:val="00555B22"/>
    <w:rsid w:val="00571F91"/>
    <w:rsid w:val="00587F0D"/>
    <w:rsid w:val="005C1FC7"/>
    <w:rsid w:val="005C3C90"/>
    <w:rsid w:val="005F6FD9"/>
    <w:rsid w:val="00604E1D"/>
    <w:rsid w:val="00633A55"/>
    <w:rsid w:val="006656B2"/>
    <w:rsid w:val="00683CEA"/>
    <w:rsid w:val="006A744C"/>
    <w:rsid w:val="006C030D"/>
    <w:rsid w:val="006C62B2"/>
    <w:rsid w:val="006D29B3"/>
    <w:rsid w:val="006D5DC2"/>
    <w:rsid w:val="006E0DDE"/>
    <w:rsid w:val="006E1441"/>
    <w:rsid w:val="006E1C7C"/>
    <w:rsid w:val="006E59B6"/>
    <w:rsid w:val="006F2107"/>
    <w:rsid w:val="0072256B"/>
    <w:rsid w:val="0073178C"/>
    <w:rsid w:val="00732644"/>
    <w:rsid w:val="00735DD8"/>
    <w:rsid w:val="0074536F"/>
    <w:rsid w:val="007760F1"/>
    <w:rsid w:val="00792F1B"/>
    <w:rsid w:val="007949DE"/>
    <w:rsid w:val="007A3655"/>
    <w:rsid w:val="007B02D6"/>
    <w:rsid w:val="007C1B3D"/>
    <w:rsid w:val="007D6D04"/>
    <w:rsid w:val="007E24E4"/>
    <w:rsid w:val="0080210B"/>
    <w:rsid w:val="0081749D"/>
    <w:rsid w:val="008536CC"/>
    <w:rsid w:val="00853929"/>
    <w:rsid w:val="0088108C"/>
    <w:rsid w:val="00884815"/>
    <w:rsid w:val="0090109C"/>
    <w:rsid w:val="0090495F"/>
    <w:rsid w:val="0090637C"/>
    <w:rsid w:val="009124FA"/>
    <w:rsid w:val="0091314A"/>
    <w:rsid w:val="00915752"/>
    <w:rsid w:val="00916A0B"/>
    <w:rsid w:val="00932E73"/>
    <w:rsid w:val="0095467F"/>
    <w:rsid w:val="00957E7E"/>
    <w:rsid w:val="009723A5"/>
    <w:rsid w:val="00993513"/>
    <w:rsid w:val="009C6CD4"/>
    <w:rsid w:val="009D5F9A"/>
    <w:rsid w:val="00A1191E"/>
    <w:rsid w:val="00A42752"/>
    <w:rsid w:val="00A46E59"/>
    <w:rsid w:val="00A47287"/>
    <w:rsid w:val="00A5213C"/>
    <w:rsid w:val="00AB1192"/>
    <w:rsid w:val="00AC1062"/>
    <w:rsid w:val="00AC2A6C"/>
    <w:rsid w:val="00AD50E1"/>
    <w:rsid w:val="00AD5562"/>
    <w:rsid w:val="00AD6249"/>
    <w:rsid w:val="00AF4EF0"/>
    <w:rsid w:val="00B07A4F"/>
    <w:rsid w:val="00B237AC"/>
    <w:rsid w:val="00B72036"/>
    <w:rsid w:val="00B750A1"/>
    <w:rsid w:val="00B82EC9"/>
    <w:rsid w:val="00B94FBB"/>
    <w:rsid w:val="00BA03CA"/>
    <w:rsid w:val="00BA4094"/>
    <w:rsid w:val="00BB4493"/>
    <w:rsid w:val="00BB66E3"/>
    <w:rsid w:val="00BE0390"/>
    <w:rsid w:val="00BF01BD"/>
    <w:rsid w:val="00C021E8"/>
    <w:rsid w:val="00C07F39"/>
    <w:rsid w:val="00C2367C"/>
    <w:rsid w:val="00C543A2"/>
    <w:rsid w:val="00C55C59"/>
    <w:rsid w:val="00C67640"/>
    <w:rsid w:val="00C71393"/>
    <w:rsid w:val="00C73427"/>
    <w:rsid w:val="00C74C7A"/>
    <w:rsid w:val="00C96D28"/>
    <w:rsid w:val="00CC3311"/>
    <w:rsid w:val="00CC51D9"/>
    <w:rsid w:val="00CE2E62"/>
    <w:rsid w:val="00CE505F"/>
    <w:rsid w:val="00CE72DD"/>
    <w:rsid w:val="00CF149B"/>
    <w:rsid w:val="00CF63F8"/>
    <w:rsid w:val="00D36D77"/>
    <w:rsid w:val="00D4029F"/>
    <w:rsid w:val="00D41AB5"/>
    <w:rsid w:val="00D51752"/>
    <w:rsid w:val="00D6396D"/>
    <w:rsid w:val="00D92D6E"/>
    <w:rsid w:val="00D94B04"/>
    <w:rsid w:val="00DA6122"/>
    <w:rsid w:val="00DB0A0B"/>
    <w:rsid w:val="00DB5B8F"/>
    <w:rsid w:val="00DE4F9E"/>
    <w:rsid w:val="00DE61CA"/>
    <w:rsid w:val="00DE63A8"/>
    <w:rsid w:val="00DF51E3"/>
    <w:rsid w:val="00DF798A"/>
    <w:rsid w:val="00E34C21"/>
    <w:rsid w:val="00E64F65"/>
    <w:rsid w:val="00E73D8B"/>
    <w:rsid w:val="00E74774"/>
    <w:rsid w:val="00E86918"/>
    <w:rsid w:val="00E91389"/>
    <w:rsid w:val="00EC5BA2"/>
    <w:rsid w:val="00EE6746"/>
    <w:rsid w:val="00EF731E"/>
    <w:rsid w:val="00F05044"/>
    <w:rsid w:val="00F05673"/>
    <w:rsid w:val="00F350D7"/>
    <w:rsid w:val="00F63A94"/>
    <w:rsid w:val="00F951B6"/>
    <w:rsid w:val="00FA10DF"/>
    <w:rsid w:val="00FA63B3"/>
    <w:rsid w:val="00FF430B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9E622"/>
  <w15:docId w15:val="{5162A47B-8FC8-412A-B5C9-837E7F84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2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0E61"/>
    <w:pPr>
      <w:keepNext/>
      <w:ind w:firstLine="560"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qFormat/>
    <w:rsid w:val="009124F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9124FA"/>
    <w:pPr>
      <w:spacing w:before="100" w:beforeAutospacing="1" w:after="100" w:afterAutospacing="1"/>
    </w:pPr>
  </w:style>
  <w:style w:type="character" w:styleId="a3">
    <w:name w:val="Hyperlink"/>
    <w:rsid w:val="009124FA"/>
    <w:rPr>
      <w:color w:val="0000FF"/>
      <w:u w:val="single"/>
    </w:rPr>
  </w:style>
  <w:style w:type="paragraph" w:customStyle="1" w:styleId="a4">
    <w:name w:val="Знак Знак Знак Знак"/>
    <w:basedOn w:val="a"/>
    <w:rsid w:val="007C1B3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Цветовое выделение"/>
    <w:rsid w:val="00D4029F"/>
    <w:rPr>
      <w:b/>
      <w:color w:val="000080"/>
    </w:rPr>
  </w:style>
  <w:style w:type="paragraph" w:styleId="a6">
    <w:name w:val="caption"/>
    <w:basedOn w:val="a"/>
    <w:next w:val="a"/>
    <w:qFormat/>
    <w:rsid w:val="00095A4E"/>
    <w:rPr>
      <w:sz w:val="28"/>
      <w:szCs w:val="20"/>
    </w:rPr>
  </w:style>
  <w:style w:type="character" w:styleId="a7">
    <w:name w:val="Emphasis"/>
    <w:qFormat/>
    <w:rsid w:val="00095A4E"/>
    <w:rPr>
      <w:i/>
      <w:iCs/>
    </w:rPr>
  </w:style>
  <w:style w:type="character" w:customStyle="1" w:styleId="rvts6">
    <w:name w:val="rvts6"/>
    <w:basedOn w:val="a0"/>
    <w:rsid w:val="00550E61"/>
  </w:style>
  <w:style w:type="paragraph" w:customStyle="1" w:styleId="rvps3">
    <w:name w:val="rvps3"/>
    <w:basedOn w:val="a"/>
    <w:rsid w:val="00550E6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550E61"/>
    <w:rPr>
      <w:rFonts w:eastAsia="Arial Unicode MS"/>
      <w:b/>
      <w:bCs/>
      <w:sz w:val="28"/>
      <w:szCs w:val="24"/>
    </w:rPr>
  </w:style>
  <w:style w:type="paragraph" w:styleId="3">
    <w:name w:val="Body Text 3"/>
    <w:basedOn w:val="a"/>
    <w:link w:val="30"/>
    <w:rsid w:val="00550E61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link w:val="3"/>
    <w:rsid w:val="00550E61"/>
    <w:rPr>
      <w:b/>
      <w:sz w:val="36"/>
    </w:rPr>
  </w:style>
  <w:style w:type="paragraph" w:customStyle="1" w:styleId="rvps2">
    <w:name w:val="rvps2"/>
    <w:basedOn w:val="a"/>
    <w:rsid w:val="00550E61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550E61"/>
  </w:style>
  <w:style w:type="paragraph" w:styleId="a8">
    <w:name w:val="Title"/>
    <w:basedOn w:val="a"/>
    <w:link w:val="a9"/>
    <w:qFormat/>
    <w:rsid w:val="00550E61"/>
    <w:pPr>
      <w:jc w:val="center"/>
    </w:pPr>
    <w:rPr>
      <w:sz w:val="28"/>
    </w:rPr>
  </w:style>
  <w:style w:type="character" w:customStyle="1" w:styleId="a9">
    <w:name w:val="Заголовок Знак"/>
    <w:link w:val="a8"/>
    <w:rsid w:val="00550E61"/>
    <w:rPr>
      <w:sz w:val="28"/>
      <w:szCs w:val="24"/>
    </w:rPr>
  </w:style>
  <w:style w:type="paragraph" w:customStyle="1" w:styleId="ConsPlusNormal">
    <w:name w:val="ConsPlusNormal"/>
    <w:rsid w:val="00550E6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uiPriority w:val="99"/>
    <w:rsid w:val="00550E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50E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550E61"/>
    <w:pPr>
      <w:spacing w:after="120"/>
    </w:pPr>
  </w:style>
  <w:style w:type="character" w:customStyle="1" w:styleId="ab">
    <w:name w:val="Основной текст Знак"/>
    <w:link w:val="aa"/>
    <w:rsid w:val="00550E61"/>
    <w:rPr>
      <w:sz w:val="24"/>
      <w:szCs w:val="24"/>
    </w:rPr>
  </w:style>
  <w:style w:type="paragraph" w:customStyle="1" w:styleId="ac">
    <w:name w:val="Знак"/>
    <w:basedOn w:val="a"/>
    <w:rsid w:val="00550E6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Знак1"/>
    <w:basedOn w:val="a"/>
    <w:rsid w:val="00550E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73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73D8B"/>
    <w:rPr>
      <w:rFonts w:ascii="Courier New" w:hAnsi="Courier New" w:cs="Courier New"/>
    </w:rPr>
  </w:style>
  <w:style w:type="paragraph" w:styleId="ad">
    <w:name w:val="Normal (Web)"/>
    <w:basedOn w:val="a"/>
    <w:unhideWhenUsed/>
    <w:rsid w:val="00F63A94"/>
    <w:pPr>
      <w:spacing w:before="100" w:beforeAutospacing="1" w:after="100" w:afterAutospacing="1"/>
    </w:pPr>
  </w:style>
  <w:style w:type="character" w:styleId="ae">
    <w:name w:val="Strong"/>
    <w:qFormat/>
    <w:rsid w:val="00F63A94"/>
    <w:rPr>
      <w:b/>
      <w:bCs/>
    </w:rPr>
  </w:style>
  <w:style w:type="paragraph" w:styleId="af">
    <w:name w:val="Balloon Text"/>
    <w:basedOn w:val="a"/>
    <w:link w:val="af0"/>
    <w:rsid w:val="00932E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932E73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D5562"/>
    <w:rPr>
      <w:sz w:val="24"/>
      <w:szCs w:val="24"/>
    </w:rPr>
  </w:style>
  <w:style w:type="paragraph" w:styleId="af2">
    <w:name w:val="header"/>
    <w:basedOn w:val="a"/>
    <w:link w:val="af3"/>
    <w:rsid w:val="00C2367C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C2367C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C2367C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link w:val="af4"/>
    <w:rsid w:val="00C2367C"/>
    <w:rPr>
      <w:sz w:val="24"/>
      <w:szCs w:val="24"/>
      <w:lang w:val="ru-RU" w:eastAsia="ru-RU"/>
    </w:rPr>
  </w:style>
  <w:style w:type="table" w:styleId="af6">
    <w:name w:val="Table Grid"/>
    <w:basedOn w:val="a1"/>
    <w:rsid w:val="009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7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75435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13</cp:revision>
  <cp:lastPrinted>2025-09-29T07:50:00Z</cp:lastPrinted>
  <dcterms:created xsi:type="dcterms:W3CDTF">2023-12-25T09:11:00Z</dcterms:created>
  <dcterms:modified xsi:type="dcterms:W3CDTF">2025-09-29T07:51:00Z</dcterms:modified>
</cp:coreProperties>
</file>